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2025 PCN and Well65+: Palliative Care</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4/10/2025 1:30:00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21656</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Online</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pPr>
              <w:bidi w:val="0"/>
              <w:spacing w:after="280" w:afterAutospacing="1"/>
              <w:rPr>
                <w:rFonts w:cstheme="minorHAnsi"/>
                <w:iCs/>
                <w:noProof/>
              </w:rPr>
            </w:pPr>
            <w:r>
              <w:rPr>
                <w:rtl w:val="0"/>
              </w:rPr>
              <w:t>Well65+ is a full risk value-based care entity that provides team-based whole person care. This lecture provides education on palliative medicine, its distinction from hospice services, and the appropriate time to introduce palliative care for patients with advanced illnesses.</w:t>
            </w:r>
          </w:p>
          <w:p w:rsidRPr="005F138D">
            <w:pPr>
              <w:bidi w:val="0"/>
              <w:spacing w:after="280" w:afterAutospacing="1"/>
              <w:rPr>
                <w:rFonts w:cstheme="minorHAnsi"/>
                <w:iCs/>
                <w:noProof/>
              </w:rPr>
            </w:pP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Define palliative care and the holistic approach.</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Identify the right time for palliative care referrals.</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3 Discuss the difference between palliative medicine and hospice.</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Define palliative care and the holistic approach.</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Identify the right time for palliative care referrals.</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3 Discuss the difference between palliative medicine and hospice.</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Enduring Material</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Enduring Material</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Enduring Material</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Robert M. Rodgers,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- 01/21/2025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Sandra L. Pedraza Cardozo, MD, FAAFP, FAAHPM</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- 12/03/2024</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